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A3" w:rsidRPr="00C350A3" w:rsidRDefault="00C350A3" w:rsidP="00C350A3">
      <w:pPr>
        <w:pStyle w:val="NurText"/>
        <w:rPr>
          <w:b/>
        </w:rPr>
      </w:pPr>
      <w:r w:rsidRPr="00C350A3">
        <w:rPr>
          <w:b/>
        </w:rPr>
        <w:t>Bekanntmachung Projektvorhaben Silbermannpfad</w:t>
      </w:r>
    </w:p>
    <w:p w:rsidR="00C350A3" w:rsidRDefault="00C350A3" w:rsidP="00C350A3">
      <w:pPr>
        <w:pStyle w:val="NurText"/>
      </w:pPr>
    </w:p>
    <w:p w:rsidR="00C350A3" w:rsidRDefault="00C350A3" w:rsidP="00C350A3">
      <w:pPr>
        <w:pStyle w:val="NurText"/>
      </w:pPr>
      <w:r>
        <w:t>Die Stadt Frauenstein beabsichtigt, im Jahr 2018 - 2019 entsprechend - Förderung von Vorhaben des ELER nach Richtlinie LEADER / 2014, die Errichtung des Kulturpfades "Silbermannpfad" im Stadtgebiet Frauenstein auszuschreiben und zu realisieren:</w:t>
      </w:r>
    </w:p>
    <w:p w:rsidR="00C350A3" w:rsidRDefault="00C350A3" w:rsidP="00C350A3">
      <w:pPr>
        <w:pStyle w:val="NurText"/>
      </w:pPr>
    </w:p>
    <w:p w:rsidR="00C350A3" w:rsidRDefault="00C350A3" w:rsidP="00C350A3">
      <w:pPr>
        <w:pStyle w:val="NurText"/>
      </w:pPr>
      <w:r>
        <w:t>Das Projekt wird in die Lose:</w:t>
      </w:r>
    </w:p>
    <w:p w:rsidR="00C350A3" w:rsidRDefault="00C350A3" w:rsidP="00C350A3">
      <w:pPr>
        <w:pStyle w:val="NurText"/>
      </w:pPr>
    </w:p>
    <w:p w:rsidR="00C350A3" w:rsidRDefault="00C350A3" w:rsidP="00C350A3">
      <w:pPr>
        <w:pStyle w:val="NurText"/>
        <w:ind w:left="705" w:hanging="705"/>
      </w:pPr>
      <w:r>
        <w:t>I.</w:t>
      </w:r>
      <w:r>
        <w:tab/>
        <w:t xml:space="preserve">Restaurierung Denkmale (Halbmeilenstein im ST </w:t>
      </w:r>
      <w:proofErr w:type="spellStart"/>
      <w:r>
        <w:t>Kleinbobritzsch</w:t>
      </w:r>
      <w:proofErr w:type="spellEnd"/>
      <w:r>
        <w:t>, Postmeilensäule im ST Frauenstein; Kriegerdenkmal im ST Nassau)</w:t>
      </w:r>
    </w:p>
    <w:p w:rsidR="00C350A3" w:rsidRDefault="00C350A3" w:rsidP="00C350A3">
      <w:pPr>
        <w:pStyle w:val="NurText"/>
        <w:ind w:left="705" w:hanging="705"/>
      </w:pPr>
      <w:r>
        <w:t>II.</w:t>
      </w:r>
      <w:r>
        <w:tab/>
        <w:t xml:space="preserve">Errichtung themenbezogene Wanderpicknickplätze (in den ST </w:t>
      </w:r>
      <w:proofErr w:type="spellStart"/>
      <w:r>
        <w:t>Kleinbobritzsch</w:t>
      </w:r>
      <w:proofErr w:type="spellEnd"/>
      <w:r>
        <w:t>, Frauenstein und Nassau)</w:t>
      </w:r>
    </w:p>
    <w:p w:rsidR="00C350A3" w:rsidRDefault="00C350A3" w:rsidP="00C350A3">
      <w:pPr>
        <w:pStyle w:val="NurText"/>
        <w:ind w:left="705" w:hanging="705"/>
      </w:pPr>
      <w:r>
        <w:t>III.</w:t>
      </w:r>
      <w:r>
        <w:tab/>
        <w:t>Restaurierung Wasserbrunnen (Wassergasse und Am Böhmischen Tor - beide im ST Frauenstein)</w:t>
      </w:r>
    </w:p>
    <w:p w:rsidR="00C350A3" w:rsidRDefault="00C350A3" w:rsidP="00C350A3">
      <w:pPr>
        <w:pStyle w:val="NurText"/>
      </w:pPr>
      <w:r>
        <w:t>IV.</w:t>
      </w:r>
      <w:r>
        <w:tab/>
        <w:t>Restaurierung Weihnachtspyramide</w:t>
      </w:r>
    </w:p>
    <w:p w:rsidR="00C350A3" w:rsidRDefault="00C350A3" w:rsidP="00C350A3">
      <w:pPr>
        <w:pStyle w:val="NurText"/>
      </w:pPr>
    </w:p>
    <w:p w:rsidR="00C350A3" w:rsidRDefault="00C350A3" w:rsidP="00C350A3">
      <w:pPr>
        <w:pStyle w:val="NurText"/>
      </w:pPr>
      <w:r>
        <w:t>untergliedert.</w:t>
      </w:r>
    </w:p>
    <w:p w:rsidR="00C350A3" w:rsidRDefault="00C350A3" w:rsidP="00C350A3">
      <w:pPr>
        <w:pStyle w:val="NurText"/>
      </w:pPr>
    </w:p>
    <w:p w:rsidR="00C350A3" w:rsidRDefault="00C350A3" w:rsidP="00C350A3">
      <w:pPr>
        <w:pStyle w:val="NurText"/>
      </w:pPr>
      <w:r>
        <w:t>Die Leistungen werden durch Freihändige Vergabe nach Angebotseinholung und/oder öffentliche Vergabe durch die Stadtverwaltung vergeben.</w:t>
      </w:r>
    </w:p>
    <w:p w:rsidR="00C350A3" w:rsidRDefault="00C350A3" w:rsidP="00C350A3">
      <w:pPr>
        <w:pStyle w:val="NurText"/>
      </w:pPr>
      <w:r>
        <w:t>Die Stadtv</w:t>
      </w:r>
      <w:bookmarkStart w:id="0" w:name="_GoBack"/>
      <w:bookmarkEnd w:id="0"/>
      <w:r>
        <w:t xml:space="preserve">erwaltung als Auftraggeber kann bezüglich der zu vergebenden Leistungen über Telefon 037326/838 0 oder per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bm@frauenstein.com</w:t>
        </w:r>
      </w:hyperlink>
      <w:r>
        <w:t xml:space="preserve"> kontaktiert werden.</w:t>
      </w:r>
    </w:p>
    <w:p w:rsidR="00C350A3" w:rsidRDefault="00C350A3" w:rsidP="00C350A3">
      <w:pPr>
        <w:pStyle w:val="NurText"/>
      </w:pPr>
    </w:p>
    <w:p w:rsidR="00E67D2F" w:rsidRPr="00E67D2F" w:rsidRDefault="00E67D2F" w:rsidP="00E67D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67D2F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0AEC255A" wp14:editId="2061AD63">
            <wp:simplePos x="0" y="0"/>
            <wp:positionH relativeFrom="column">
              <wp:posOffset>2190750</wp:posOffset>
            </wp:positionH>
            <wp:positionV relativeFrom="paragraph">
              <wp:posOffset>32385</wp:posOffset>
            </wp:positionV>
            <wp:extent cx="923925" cy="962025"/>
            <wp:effectExtent l="0" t="0" r="9525" b="9525"/>
            <wp:wrapNone/>
            <wp:docPr id="1" name="Grafik 1" descr="Stadt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8" descr="Stadtsieg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Frauenstein, den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20</w:t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>.0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9</w:t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>.2018</w:t>
      </w:r>
    </w:p>
    <w:p w:rsidR="00E67D2F" w:rsidRPr="00E67D2F" w:rsidRDefault="00E67D2F" w:rsidP="00E67D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67D2F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E457193" wp14:editId="2923009A">
            <wp:simplePos x="0" y="0"/>
            <wp:positionH relativeFrom="column">
              <wp:posOffset>-45720</wp:posOffset>
            </wp:positionH>
            <wp:positionV relativeFrom="paragraph">
              <wp:posOffset>45085</wp:posOffset>
            </wp:positionV>
            <wp:extent cx="1370965" cy="451485"/>
            <wp:effectExtent l="0" t="0" r="635" b="5715"/>
            <wp:wrapNone/>
            <wp:docPr id="2" name="Grafik 2" descr="US Herr Hents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7" descr="US Herr Hentsc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2F" w:rsidRPr="00E67D2F" w:rsidRDefault="00E67D2F" w:rsidP="00E67D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E67D2F" w:rsidRPr="00E67D2F" w:rsidRDefault="00E67D2F" w:rsidP="00E67D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E67D2F" w:rsidRPr="00E67D2F" w:rsidRDefault="00E67D2F" w:rsidP="00E67D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E67D2F" w:rsidRPr="00E67D2F" w:rsidRDefault="00E67D2F" w:rsidP="00E67D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Hentschel </w:t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</w:p>
    <w:p w:rsidR="00E67D2F" w:rsidRPr="00E67D2F" w:rsidRDefault="00E67D2F" w:rsidP="00E67D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67D2F">
        <w:rPr>
          <w:rFonts w:ascii="Arial" w:eastAsia="Times New Roman" w:hAnsi="Arial" w:cs="Arial"/>
          <w:bCs/>
          <w:sz w:val="20"/>
          <w:szCs w:val="20"/>
          <w:lang w:eastAsia="de-DE"/>
        </w:rPr>
        <w:t>Bürgermeister</w:t>
      </w:r>
    </w:p>
    <w:p w:rsidR="00B3346B" w:rsidRDefault="00E67D2F"/>
    <w:sectPr w:rsidR="00B33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3"/>
    <w:rsid w:val="00222C46"/>
    <w:rsid w:val="00440820"/>
    <w:rsid w:val="00C350A3"/>
    <w:rsid w:val="00E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50A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350A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350A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50A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350A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350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m@frauenstei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John</dc:creator>
  <cp:lastModifiedBy>Sandy John</cp:lastModifiedBy>
  <cp:revision>2</cp:revision>
  <dcterms:created xsi:type="dcterms:W3CDTF">2018-09-20T06:05:00Z</dcterms:created>
  <dcterms:modified xsi:type="dcterms:W3CDTF">2018-09-20T06:14:00Z</dcterms:modified>
</cp:coreProperties>
</file>